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47" w:rsidRPr="002234F6" w:rsidRDefault="002234F6" w:rsidP="00990FD7">
      <w:pPr>
        <w:tabs>
          <w:tab w:val="left" w:pos="468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E57694">
        <w:rPr>
          <w:rFonts w:ascii="Times New Roman" w:hAnsi="Times New Roman" w:cs="Times New Roman"/>
          <w:sz w:val="24"/>
          <w:szCs w:val="24"/>
        </w:rPr>
        <w:t>5 Lesson 6 – Rate of Change &amp; Initial Value</w:t>
      </w:r>
    </w:p>
    <w:p w:rsidR="00217129" w:rsidRDefault="00BF5454" w:rsidP="00780E01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80E0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.) When someone purchases a new car and begins to drive it, the mileage (meaning the number of miles the car has traveled) immediately increases.  Let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x</m:t>
        </m:r>
      </m:oMath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 represent the number of years since the car was purchased and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y</m:t>
        </m:r>
      </m:oMath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 represent the total miles traveled.  The linear function that models the relationship between the number of years since purchase and the total miles traveled </w:t>
      </w:r>
      <w:proofErr w:type="gramStart"/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color w:val="auto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=15000</m:t>
        </m:r>
        <m:r>
          <w:rPr>
            <w:rFonts w:ascii="Cambria Math" w:hAnsi="Cambria Math" w:cs="Times New Roman"/>
            <w:color w:val="auto"/>
            <w:sz w:val="24"/>
            <w:szCs w:val="24"/>
          </w:rPr>
          <m:t>x</m:t>
        </m:r>
      </m:oMath>
      <w:r w:rsidR="0021712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0E01" w:rsidRDefault="00780E01" w:rsidP="0021712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a.) Identify and interpret the rate of change.</w:t>
      </w:r>
    </w:p>
    <w:p w:rsidR="00217129" w:rsidRDefault="00217129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Pr="00BF5454" w:rsidRDefault="00217129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b.) Identify and interpret the initial value. </w:t>
      </w:r>
    </w:p>
    <w:p w:rsidR="00217129" w:rsidRDefault="00217129" w:rsidP="00217129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Pr="00BF5454" w:rsidRDefault="00217129" w:rsidP="00BF5454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c.) Is the mileage increasing or decreasing each year according to the model?  Explain your reasoning.</w:t>
      </w:r>
    </w:p>
    <w:p w:rsidR="00217129" w:rsidRDefault="00217129" w:rsidP="00217129">
      <w:pPr>
        <w:pStyle w:val="ny-lesson-example"/>
        <w:spacing w:before="60" w:after="60"/>
        <w:rPr>
          <w:color w:val="auto"/>
        </w:rPr>
      </w:pPr>
    </w:p>
    <w:p w:rsidR="00217129" w:rsidRPr="00BF5454" w:rsidRDefault="00217129" w:rsidP="00217129">
      <w:pPr>
        <w:pStyle w:val="ny-lesson-example"/>
        <w:spacing w:before="60" w:after="60"/>
        <w:rPr>
          <w:rFonts w:ascii="Times New Roman" w:hAnsi="Times New Roman"/>
          <w:b/>
          <w:color w:val="FF0000"/>
          <w:sz w:val="24"/>
          <w:szCs w:val="24"/>
        </w:rPr>
      </w:pPr>
    </w:p>
    <w:p w:rsidR="00217129" w:rsidRDefault="00217129" w:rsidP="00217129">
      <w:pPr>
        <w:pStyle w:val="ny-lesson-example"/>
        <w:spacing w:before="60" w:after="60"/>
        <w:rPr>
          <w:color w:val="auto"/>
        </w:rPr>
      </w:pPr>
    </w:p>
    <w:p w:rsidR="00217129" w:rsidRDefault="00780E01" w:rsidP="00217129">
      <w:pPr>
        <w:pStyle w:val="ny-lesson-numbering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.) When someone purchases a new car and begins to drive it, generally speaking, the resale value of the car (in dollars) goes down each year.  Let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x</m:t>
        </m:r>
      </m:oMath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 represent the number of years since purchase and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y</m:t>
        </m:r>
      </m:oMath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 represent the resale value of the car (in dollars).  The linear function that models the resale value based on the number of years since purchase </w:t>
      </w:r>
      <w:proofErr w:type="gramStart"/>
      <w:r w:rsidR="00217129">
        <w:rPr>
          <w:rFonts w:ascii="Times New Roman" w:hAnsi="Times New Roman" w:cs="Times New Roman"/>
          <w:color w:val="auto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color w:val="auto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=20000-1200</m:t>
        </m:r>
        <m:r>
          <w:rPr>
            <w:rFonts w:ascii="Cambria Math" w:hAnsi="Cambria Math" w:cs="Times New Roman"/>
            <w:color w:val="auto"/>
            <w:sz w:val="24"/>
            <w:szCs w:val="24"/>
          </w:rPr>
          <m:t>x</m:t>
        </m:r>
      </m:oMath>
      <w:r w:rsidR="0021712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0E01" w:rsidRDefault="00780E01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a.) Identify and interpret the rate of change.</w:t>
      </w:r>
    </w:p>
    <w:p w:rsidR="00217129" w:rsidRDefault="00217129" w:rsidP="00217129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Pr="00BF5454" w:rsidRDefault="00217129" w:rsidP="00BF5454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b.) Identify and interpret the initial value.</w:t>
      </w:r>
    </w:p>
    <w:p w:rsidR="00217129" w:rsidRDefault="00217129" w:rsidP="00217129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Pr="00BF5454" w:rsidRDefault="00217129" w:rsidP="00BF5454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217129" w:rsidRDefault="00217129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c.) Is the resale value increasing or decreasing each year according to the model?  Explain.</w:t>
      </w:r>
    </w:p>
    <w:p w:rsidR="00BF5454" w:rsidRDefault="00BF5454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BF5454" w:rsidRPr="00BF5454" w:rsidRDefault="00BF5454" w:rsidP="00217129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2CFA" w:rsidRDefault="00E52CFA" w:rsidP="00E52CFA">
      <w:pPr>
        <w:pStyle w:val="ny-lesson-paragraph"/>
        <w:rPr>
          <w:rFonts w:ascii="Times New Roman" w:hAnsi="Times New Roman" w:cs="Times New Roman"/>
          <w:sz w:val="24"/>
          <w:szCs w:val="24"/>
        </w:rPr>
        <w:sectPr w:rsidR="00E52CFA" w:rsidSect="00780E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7129" w:rsidRDefault="00217129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3.) In 2008, a collector of sports memorabilia purchased 5 specific baseball cards as an investment. Let y represent the card’s resale value (in dollars) and x represent the number of years since purchase. Each card’s resale value after 0, 1, 2, 3 and 4 years could be modeled by linear equations as follows:</w:t>
      </w:r>
    </w:p>
    <w:p w:rsidR="002247BC" w:rsidRDefault="002247BC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Card A: y = 5 – 0.7x</w:t>
      </w: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Card B: y = 4 + 2.6x</w:t>
      </w: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Card C: y = 10 + 0.9x</w:t>
      </w: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Card D: y = 10 – 1.1x</w:t>
      </w: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Card E: y = 8 + 0.25x</w:t>
      </w:r>
    </w:p>
    <w:p w:rsidR="002247BC" w:rsidRDefault="002247BC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a.) Which card(s) are decreasing in value each year? How can you tell?</w:t>
      </w:r>
    </w:p>
    <w:p w:rsidR="00780E01" w:rsidRPr="002247BC" w:rsidRDefault="00780E01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7BC" w:rsidRDefault="002247BC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b.) Which card(s) had the greatest initial value at purchase? What was the initial value?</w:t>
      </w:r>
    </w:p>
    <w:p w:rsidR="00780E01" w:rsidRPr="002247BC" w:rsidRDefault="00780E01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7BC" w:rsidRDefault="002247BC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c.) Which card(s) is increasing in value the fastest from year to year? How can you tell?</w:t>
      </w:r>
    </w:p>
    <w:p w:rsidR="00780E01" w:rsidRPr="002247BC" w:rsidRDefault="00780E01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7BC" w:rsidRDefault="002247BC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d.) What does the 0.9 value represent in Card C’s equation?</w:t>
      </w:r>
    </w:p>
    <w:p w:rsidR="00780E01" w:rsidRPr="002247BC" w:rsidRDefault="00780E01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7BC" w:rsidRDefault="002247BC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e.) What does the 5 value represent in Card A’s equation?</w:t>
      </w:r>
    </w:p>
    <w:p w:rsidR="00780E01" w:rsidRDefault="00780E01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7BC" w:rsidRPr="002247BC" w:rsidRDefault="002247BC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0E01" w:rsidRDefault="00780E01" w:rsidP="00780E01">
      <w:pPr>
        <w:pStyle w:val="ny-lesson-paragrap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f.) If you were to graph the equations of the resale values of Card B and Card C, which card’s graph line would be steeper? How can you tell?</w:t>
      </w:r>
    </w:p>
    <w:p w:rsidR="00780E01" w:rsidRDefault="00780E01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1E00" w:rsidRDefault="006B1E00" w:rsidP="00780E01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1E00" w:rsidRPr="002247BC" w:rsidRDefault="006B1E00" w:rsidP="00DA38F9">
      <w:pPr>
        <w:pStyle w:val="ny-lesson-paragrap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.) </w:t>
      </w:r>
      <w:r>
        <w:rPr>
          <w:rFonts w:ascii="Times New Roman" w:hAnsi="Times New Roman" w:cs="Times New Roman"/>
          <w:color w:val="auto"/>
          <w:sz w:val="24"/>
          <w:szCs w:val="24"/>
        </w:rPr>
        <w:t>What do the 8 and the 0.25 represent in the equation for Card E?</w:t>
      </w:r>
      <w:bookmarkStart w:id="0" w:name="_GoBack"/>
      <w:bookmarkEnd w:id="0"/>
    </w:p>
    <w:sectPr w:rsidR="006B1E00" w:rsidRPr="002247BC" w:rsidSect="00780E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32BE510A"/>
    <w:multiLevelType w:val="hybridMultilevel"/>
    <w:tmpl w:val="60D2DDC8"/>
    <w:lvl w:ilvl="0" w:tplc="8D1CD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67E5"/>
    <w:multiLevelType w:val="hybridMultilevel"/>
    <w:tmpl w:val="5D46A452"/>
    <w:lvl w:ilvl="0" w:tplc="71ECEA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D"/>
    <w:rsid w:val="000254FC"/>
    <w:rsid w:val="000264AD"/>
    <w:rsid w:val="000B0E1D"/>
    <w:rsid w:val="000F24F9"/>
    <w:rsid w:val="00117A1B"/>
    <w:rsid w:val="001432FA"/>
    <w:rsid w:val="001C09A6"/>
    <w:rsid w:val="00217129"/>
    <w:rsid w:val="002234F6"/>
    <w:rsid w:val="002247BC"/>
    <w:rsid w:val="00234A0D"/>
    <w:rsid w:val="00237B27"/>
    <w:rsid w:val="002A0832"/>
    <w:rsid w:val="002F4AEE"/>
    <w:rsid w:val="00433699"/>
    <w:rsid w:val="00460216"/>
    <w:rsid w:val="004D212A"/>
    <w:rsid w:val="005054B6"/>
    <w:rsid w:val="005057AE"/>
    <w:rsid w:val="00515CE2"/>
    <w:rsid w:val="00520147"/>
    <w:rsid w:val="0053055B"/>
    <w:rsid w:val="005662B1"/>
    <w:rsid w:val="005B73AA"/>
    <w:rsid w:val="005C361D"/>
    <w:rsid w:val="005C363D"/>
    <w:rsid w:val="006B1E00"/>
    <w:rsid w:val="00756837"/>
    <w:rsid w:val="00780E01"/>
    <w:rsid w:val="007D3472"/>
    <w:rsid w:val="008774B1"/>
    <w:rsid w:val="008A59AA"/>
    <w:rsid w:val="008B0FC9"/>
    <w:rsid w:val="008B1AD6"/>
    <w:rsid w:val="008B1AFC"/>
    <w:rsid w:val="008C0F40"/>
    <w:rsid w:val="00934B16"/>
    <w:rsid w:val="00965067"/>
    <w:rsid w:val="00990FD7"/>
    <w:rsid w:val="009E5474"/>
    <w:rsid w:val="009E573F"/>
    <w:rsid w:val="009F70EE"/>
    <w:rsid w:val="00A82578"/>
    <w:rsid w:val="00B63323"/>
    <w:rsid w:val="00BC757D"/>
    <w:rsid w:val="00BE539A"/>
    <w:rsid w:val="00BF5454"/>
    <w:rsid w:val="00C06DB1"/>
    <w:rsid w:val="00C203D9"/>
    <w:rsid w:val="00C34D42"/>
    <w:rsid w:val="00C36CCD"/>
    <w:rsid w:val="00CB675F"/>
    <w:rsid w:val="00CC2AC1"/>
    <w:rsid w:val="00D15843"/>
    <w:rsid w:val="00D21C76"/>
    <w:rsid w:val="00D25C78"/>
    <w:rsid w:val="00D4103D"/>
    <w:rsid w:val="00D5623B"/>
    <w:rsid w:val="00D7753A"/>
    <w:rsid w:val="00DA1A6F"/>
    <w:rsid w:val="00DA2D99"/>
    <w:rsid w:val="00DA38F9"/>
    <w:rsid w:val="00E01D33"/>
    <w:rsid w:val="00E04491"/>
    <w:rsid w:val="00E06AD1"/>
    <w:rsid w:val="00E52CFA"/>
    <w:rsid w:val="00E57694"/>
    <w:rsid w:val="00E744B9"/>
    <w:rsid w:val="00EC0059"/>
    <w:rsid w:val="00EC49E8"/>
    <w:rsid w:val="00F06231"/>
    <w:rsid w:val="00F13534"/>
    <w:rsid w:val="00F47123"/>
    <w:rsid w:val="00F557F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AF58"/>
  <w15:docId w15:val="{664413E0-20DA-4BFD-98CF-DEB262B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31"/>
    <w:pPr>
      <w:ind w:left="720"/>
      <w:contextualSpacing/>
    </w:pPr>
  </w:style>
  <w:style w:type="paragraph" w:customStyle="1" w:styleId="ny-lesson-table">
    <w:name w:val="ny-lesson-table"/>
    <w:basedOn w:val="Normal"/>
    <w:qFormat/>
    <w:rsid w:val="00DA2D99"/>
    <w:pPr>
      <w:widowControl w:val="0"/>
      <w:spacing w:after="0" w:line="252" w:lineRule="auto"/>
    </w:pPr>
    <w:rPr>
      <w:color w:val="231F20"/>
      <w:sz w:val="20"/>
    </w:rPr>
  </w:style>
  <w:style w:type="table" w:styleId="TableGrid">
    <w:name w:val="Table Grid"/>
    <w:basedOn w:val="TableNormal"/>
    <w:uiPriority w:val="59"/>
    <w:rsid w:val="00DA2D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8"/>
    <w:rPr>
      <w:rFonts w:ascii="Tahoma" w:hAnsi="Tahoma" w:cs="Tahoma"/>
      <w:sz w:val="16"/>
      <w:szCs w:val="16"/>
    </w:rPr>
  </w:style>
  <w:style w:type="character" w:customStyle="1" w:styleId="ny-chart-sq-grey">
    <w:name w:val="ny-chart-sq-grey"/>
    <w:uiPriority w:val="1"/>
    <w:rsid w:val="008B1AD6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8B1AD6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header">
    <w:name w:val="ny-lesson-header"/>
    <w:basedOn w:val="Normal"/>
    <w:qFormat/>
    <w:rsid w:val="008B1AD6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8B1AD6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B1AD6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8B1AD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8B1AD6"/>
    <w:pPr>
      <w:widowControl w:val="0"/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8B1AD6"/>
    <w:pPr>
      <w:widowControl w:val="0"/>
      <w:numPr>
        <w:numId w:val="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8B1AD6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8B1AD6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8B1AD6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8B1AD6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8B1AD6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DefaultParagraphFont"/>
    <w:uiPriority w:val="1"/>
    <w:qFormat/>
    <w:rsid w:val="008B1AD6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8B1AD6"/>
    <w:pPr>
      <w:widowControl w:val="0"/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8B1AD6"/>
    <w:pPr>
      <w:widowControl w:val="0"/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50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3</cp:revision>
  <dcterms:created xsi:type="dcterms:W3CDTF">2019-01-29T12:47:00Z</dcterms:created>
  <dcterms:modified xsi:type="dcterms:W3CDTF">2019-01-29T12:49:00Z</dcterms:modified>
</cp:coreProperties>
</file>